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4D22" w14:textId="3F5E9763" w:rsidR="002A4A5A" w:rsidRPr="002A4A5A" w:rsidRDefault="002A4A5A" w:rsidP="002A4A5A">
      <w:pPr>
        <w:pStyle w:val="Tittel"/>
        <w:rPr>
          <w:color w:val="FF0000"/>
          <w:sz w:val="40"/>
          <w:szCs w:val="40"/>
        </w:rPr>
      </w:pPr>
      <w:r w:rsidRPr="002A4A5A">
        <w:rPr>
          <w:color w:val="FF0000"/>
          <w:sz w:val="40"/>
          <w:szCs w:val="40"/>
        </w:rPr>
        <w:t>Innstilling fra forberedende</w:t>
      </w:r>
      <w:r>
        <w:rPr>
          <w:color w:val="FF0000"/>
          <w:sz w:val="40"/>
          <w:szCs w:val="40"/>
        </w:rPr>
        <w:t xml:space="preserve"> </w:t>
      </w:r>
      <w:r w:rsidRPr="002A4A5A">
        <w:rPr>
          <w:color w:val="FF0000"/>
          <w:sz w:val="40"/>
          <w:szCs w:val="40"/>
        </w:rPr>
        <w:t>redaksjonskomite for uttalelser</w:t>
      </w:r>
    </w:p>
    <w:tbl>
      <w:tblPr>
        <w:tblStyle w:val="Tabellrutenett"/>
        <w:tblpPr w:leftFromText="141" w:rightFromText="141" w:vertAnchor="page" w:horzAnchor="margin" w:tblpY="2481"/>
        <w:tblW w:w="0" w:type="auto"/>
        <w:tblLook w:val="04A0" w:firstRow="1" w:lastRow="0" w:firstColumn="1" w:lastColumn="0" w:noHBand="0" w:noVBand="1"/>
      </w:tblPr>
      <w:tblGrid>
        <w:gridCol w:w="1134"/>
        <w:gridCol w:w="4109"/>
        <w:gridCol w:w="3819"/>
      </w:tblGrid>
      <w:tr w:rsidR="002A4A5A" w:rsidRPr="002A4A5A" w14:paraId="368E1B3E" w14:textId="77777777" w:rsidTr="002A4A5A">
        <w:tc>
          <w:tcPr>
            <w:tcW w:w="1134" w:type="dxa"/>
          </w:tcPr>
          <w:p w14:paraId="63637CDB" w14:textId="77777777" w:rsidR="002A4A5A" w:rsidRPr="002A4A5A" w:rsidRDefault="002A4A5A" w:rsidP="002A4A5A">
            <w:pPr>
              <w:rPr>
                <w:b/>
                <w:bCs/>
              </w:rPr>
            </w:pPr>
            <w:r w:rsidRPr="002A4A5A">
              <w:rPr>
                <w:b/>
                <w:bCs/>
              </w:rPr>
              <w:t>Uttalelse</w:t>
            </w:r>
          </w:p>
        </w:tc>
        <w:tc>
          <w:tcPr>
            <w:tcW w:w="4109" w:type="dxa"/>
          </w:tcPr>
          <w:p w14:paraId="7AB9C196" w14:textId="77777777" w:rsidR="002A4A5A" w:rsidRPr="002A4A5A" w:rsidRDefault="002A4A5A" w:rsidP="002A4A5A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14:paraId="43448423" w14:textId="77777777" w:rsidR="002A4A5A" w:rsidRPr="002A4A5A" w:rsidRDefault="002A4A5A" w:rsidP="002A4A5A">
            <w:pPr>
              <w:rPr>
                <w:b/>
                <w:bCs/>
              </w:rPr>
            </w:pPr>
            <w:r w:rsidRPr="002A4A5A">
              <w:rPr>
                <w:b/>
                <w:bCs/>
              </w:rPr>
              <w:t>Innstilling</w:t>
            </w:r>
          </w:p>
        </w:tc>
      </w:tr>
      <w:tr w:rsidR="002A4A5A" w14:paraId="0D3E94F4" w14:textId="77777777" w:rsidTr="002A4A5A">
        <w:tc>
          <w:tcPr>
            <w:tcW w:w="1134" w:type="dxa"/>
          </w:tcPr>
          <w:p w14:paraId="04B7DBEA" w14:textId="77777777" w:rsidR="002A4A5A" w:rsidRDefault="002A4A5A" w:rsidP="002A4A5A">
            <w:r>
              <w:t>U1</w:t>
            </w:r>
          </w:p>
        </w:tc>
        <w:tc>
          <w:tcPr>
            <w:tcW w:w="4109" w:type="dxa"/>
          </w:tcPr>
          <w:p w14:paraId="1C7C50F0" w14:textId="77777777" w:rsidR="002A4A5A" w:rsidRDefault="002A4A5A" w:rsidP="002A4A5A">
            <w:r>
              <w:t>Nord-Norgeplanen 2.0</w:t>
            </w:r>
          </w:p>
        </w:tc>
        <w:tc>
          <w:tcPr>
            <w:tcW w:w="3819" w:type="dxa"/>
          </w:tcPr>
          <w:p w14:paraId="6839D21D" w14:textId="77777777" w:rsidR="002A4A5A" w:rsidRDefault="002A4A5A" w:rsidP="002A4A5A">
            <w:r>
              <w:t>Behandles</w:t>
            </w:r>
          </w:p>
        </w:tc>
      </w:tr>
      <w:tr w:rsidR="002A4A5A" w14:paraId="4E766A1A" w14:textId="77777777" w:rsidTr="002A4A5A">
        <w:tc>
          <w:tcPr>
            <w:tcW w:w="1134" w:type="dxa"/>
          </w:tcPr>
          <w:p w14:paraId="34E51621" w14:textId="77777777" w:rsidR="002A4A5A" w:rsidRDefault="002A4A5A" w:rsidP="002A4A5A">
            <w:r>
              <w:t>U2</w:t>
            </w:r>
          </w:p>
        </w:tc>
        <w:tc>
          <w:tcPr>
            <w:tcW w:w="4109" w:type="dxa"/>
          </w:tcPr>
          <w:p w14:paraId="538EC063" w14:textId="77777777" w:rsidR="002A4A5A" w:rsidRDefault="002A4A5A" w:rsidP="002A4A5A">
            <w:r>
              <w:t>Bygg Nord-Norgebanen nå!</w:t>
            </w:r>
          </w:p>
        </w:tc>
        <w:tc>
          <w:tcPr>
            <w:tcW w:w="3819" w:type="dxa"/>
          </w:tcPr>
          <w:p w14:paraId="26776BFC" w14:textId="77777777" w:rsidR="002A4A5A" w:rsidRDefault="002A4A5A" w:rsidP="002A4A5A">
            <w:r>
              <w:t>Behandles</w:t>
            </w:r>
          </w:p>
        </w:tc>
      </w:tr>
      <w:tr w:rsidR="002A4A5A" w14:paraId="0FAE6A7E" w14:textId="77777777" w:rsidTr="002A4A5A">
        <w:tc>
          <w:tcPr>
            <w:tcW w:w="1134" w:type="dxa"/>
          </w:tcPr>
          <w:p w14:paraId="2FD15332" w14:textId="77777777" w:rsidR="002A4A5A" w:rsidRDefault="002A4A5A" w:rsidP="002A4A5A">
            <w:r>
              <w:t>U3</w:t>
            </w:r>
          </w:p>
        </w:tc>
        <w:tc>
          <w:tcPr>
            <w:tcW w:w="4109" w:type="dxa"/>
          </w:tcPr>
          <w:p w14:paraId="0C716049" w14:textId="77777777" w:rsidR="002A4A5A" w:rsidRDefault="002A4A5A" w:rsidP="002A4A5A">
            <w:r w:rsidRPr="00AB66BE">
              <w:t>Tverrpolitisk handling for bedre fylkesveier i Troms</w:t>
            </w:r>
          </w:p>
        </w:tc>
        <w:tc>
          <w:tcPr>
            <w:tcW w:w="3819" w:type="dxa"/>
          </w:tcPr>
          <w:p w14:paraId="7487900E" w14:textId="77777777" w:rsidR="002A4A5A" w:rsidRDefault="002A4A5A" w:rsidP="002A4A5A">
            <w:r>
              <w:t>Behandles</w:t>
            </w:r>
          </w:p>
        </w:tc>
      </w:tr>
      <w:tr w:rsidR="002A4A5A" w14:paraId="5E76CC62" w14:textId="77777777" w:rsidTr="002A4A5A">
        <w:tc>
          <w:tcPr>
            <w:tcW w:w="1134" w:type="dxa"/>
          </w:tcPr>
          <w:p w14:paraId="31380B90" w14:textId="77777777" w:rsidR="002A4A5A" w:rsidRDefault="002A4A5A" w:rsidP="002A4A5A">
            <w:r>
              <w:t>U4</w:t>
            </w:r>
          </w:p>
        </w:tc>
        <w:tc>
          <w:tcPr>
            <w:tcW w:w="4109" w:type="dxa"/>
          </w:tcPr>
          <w:p w14:paraId="4E205819" w14:textId="77777777" w:rsidR="002A4A5A" w:rsidRDefault="002A4A5A" w:rsidP="002A4A5A">
            <w:r w:rsidRPr="00AB66BE">
              <w:t>Bevar og styrk ambulanseberedskapen i hele Troms</w:t>
            </w:r>
          </w:p>
        </w:tc>
        <w:tc>
          <w:tcPr>
            <w:tcW w:w="3819" w:type="dxa"/>
          </w:tcPr>
          <w:p w14:paraId="45AED038" w14:textId="609C5392" w:rsidR="002A4A5A" w:rsidRPr="00434E24" w:rsidRDefault="002A4A5A" w:rsidP="002A4A5A">
            <w:r>
              <w:t>Behandles</w:t>
            </w:r>
          </w:p>
        </w:tc>
      </w:tr>
      <w:tr w:rsidR="002A4A5A" w14:paraId="32935B37" w14:textId="77777777" w:rsidTr="002A4A5A">
        <w:tc>
          <w:tcPr>
            <w:tcW w:w="1134" w:type="dxa"/>
          </w:tcPr>
          <w:p w14:paraId="0E8BB5DA" w14:textId="77777777" w:rsidR="002A4A5A" w:rsidRDefault="002A4A5A" w:rsidP="002A4A5A">
            <w:r>
              <w:t>U5</w:t>
            </w:r>
          </w:p>
        </w:tc>
        <w:tc>
          <w:tcPr>
            <w:tcW w:w="4109" w:type="dxa"/>
          </w:tcPr>
          <w:p w14:paraId="20CC3567" w14:textId="1CC6D163" w:rsidR="002A4A5A" w:rsidRDefault="002A4A5A" w:rsidP="002A4A5A">
            <w:r w:rsidRPr="00AB66BE">
              <w:t>Kontroll me</w:t>
            </w:r>
            <w:r w:rsidR="005C0067">
              <w:t>d</w:t>
            </w:r>
            <w:r w:rsidRPr="00AB66BE">
              <w:t xml:space="preserve"> kortidsutleige (Airbnb)</w:t>
            </w:r>
          </w:p>
        </w:tc>
        <w:tc>
          <w:tcPr>
            <w:tcW w:w="3819" w:type="dxa"/>
          </w:tcPr>
          <w:p w14:paraId="552975A7" w14:textId="77777777" w:rsidR="002A4A5A" w:rsidRDefault="002A4A5A" w:rsidP="002A4A5A">
            <w:r>
              <w:t>Behandles</w:t>
            </w:r>
          </w:p>
        </w:tc>
      </w:tr>
      <w:tr w:rsidR="002A4A5A" w14:paraId="2B5B8CD6" w14:textId="77777777" w:rsidTr="002A4A5A">
        <w:tc>
          <w:tcPr>
            <w:tcW w:w="1134" w:type="dxa"/>
          </w:tcPr>
          <w:p w14:paraId="5A1F14C3" w14:textId="77777777" w:rsidR="002A4A5A" w:rsidRDefault="002A4A5A" w:rsidP="002A4A5A">
            <w:r>
              <w:t>U6</w:t>
            </w:r>
          </w:p>
        </w:tc>
        <w:tc>
          <w:tcPr>
            <w:tcW w:w="4109" w:type="dxa"/>
          </w:tcPr>
          <w:p w14:paraId="756C5720" w14:textId="77777777" w:rsidR="002A4A5A" w:rsidRDefault="002A4A5A" w:rsidP="002A4A5A">
            <w:r w:rsidRPr="00AB66BE">
              <w:t>Styrk tjenestetilbudet for voldsutsatte i Nord-Norge</w:t>
            </w:r>
          </w:p>
        </w:tc>
        <w:tc>
          <w:tcPr>
            <w:tcW w:w="3819" w:type="dxa"/>
          </w:tcPr>
          <w:p w14:paraId="5857621B" w14:textId="77777777" w:rsidR="002A4A5A" w:rsidRDefault="002A4A5A" w:rsidP="002A4A5A">
            <w:r>
              <w:t>Behandles</w:t>
            </w:r>
          </w:p>
        </w:tc>
      </w:tr>
      <w:tr w:rsidR="002A4A5A" w14:paraId="5037731C" w14:textId="77777777" w:rsidTr="002A4A5A">
        <w:tc>
          <w:tcPr>
            <w:tcW w:w="1134" w:type="dxa"/>
          </w:tcPr>
          <w:p w14:paraId="7236BE36" w14:textId="77777777" w:rsidR="002A4A5A" w:rsidRDefault="002A4A5A" w:rsidP="002A4A5A">
            <w:r>
              <w:t>U7</w:t>
            </w:r>
          </w:p>
        </w:tc>
        <w:tc>
          <w:tcPr>
            <w:tcW w:w="4109" w:type="dxa"/>
          </w:tcPr>
          <w:p w14:paraId="392C20F8" w14:textId="77777777" w:rsidR="002A4A5A" w:rsidRDefault="002A4A5A" w:rsidP="002A4A5A">
            <w:r w:rsidRPr="00AB66BE">
              <w:t>Frihet, kunnskap og demokrati</w:t>
            </w:r>
          </w:p>
        </w:tc>
        <w:tc>
          <w:tcPr>
            <w:tcW w:w="3819" w:type="dxa"/>
          </w:tcPr>
          <w:p w14:paraId="6CF98D9A" w14:textId="77777777" w:rsidR="002A4A5A" w:rsidRDefault="002A4A5A" w:rsidP="002A4A5A">
            <w:r>
              <w:t>Behandles ikke</w:t>
            </w:r>
          </w:p>
          <w:p w14:paraId="3CBA4009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Avklart politikk</w:t>
            </w:r>
          </w:p>
        </w:tc>
      </w:tr>
      <w:tr w:rsidR="002A4A5A" w14:paraId="20887FD2" w14:textId="77777777" w:rsidTr="002A4A5A">
        <w:tc>
          <w:tcPr>
            <w:tcW w:w="1134" w:type="dxa"/>
          </w:tcPr>
          <w:p w14:paraId="7A47CAD7" w14:textId="77777777" w:rsidR="002A4A5A" w:rsidRDefault="002A4A5A" w:rsidP="002A4A5A">
            <w:r>
              <w:t>U8</w:t>
            </w:r>
          </w:p>
        </w:tc>
        <w:tc>
          <w:tcPr>
            <w:tcW w:w="4109" w:type="dxa"/>
          </w:tcPr>
          <w:p w14:paraId="2F3D99DC" w14:textId="77777777" w:rsidR="002A4A5A" w:rsidRDefault="002A4A5A" w:rsidP="002A4A5A">
            <w:r w:rsidRPr="00AB66BE">
              <w:t>Et manglende kollektivtilbud</w:t>
            </w:r>
          </w:p>
        </w:tc>
        <w:tc>
          <w:tcPr>
            <w:tcW w:w="3819" w:type="dxa"/>
          </w:tcPr>
          <w:p w14:paraId="69445B38" w14:textId="77777777" w:rsidR="002A4A5A" w:rsidRDefault="002A4A5A" w:rsidP="002A4A5A">
            <w:r>
              <w:t>Behandles ikke.</w:t>
            </w:r>
          </w:p>
          <w:p w14:paraId="7E6C6C6D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Må skrives om som en uttalelse</w:t>
            </w:r>
          </w:p>
        </w:tc>
      </w:tr>
      <w:tr w:rsidR="002A4A5A" w14:paraId="13F5999E" w14:textId="77777777" w:rsidTr="002A4A5A">
        <w:tc>
          <w:tcPr>
            <w:tcW w:w="1134" w:type="dxa"/>
          </w:tcPr>
          <w:p w14:paraId="2F9C5642" w14:textId="77777777" w:rsidR="002A4A5A" w:rsidRDefault="002A4A5A" w:rsidP="002A4A5A">
            <w:r>
              <w:t>U9</w:t>
            </w:r>
          </w:p>
        </w:tc>
        <w:tc>
          <w:tcPr>
            <w:tcW w:w="4109" w:type="dxa"/>
          </w:tcPr>
          <w:p w14:paraId="1BA5F9F2" w14:textId="77777777" w:rsidR="002A4A5A" w:rsidRDefault="002A4A5A" w:rsidP="002A4A5A">
            <w:r w:rsidRPr="00AB66BE">
              <w:t>Styrking av kommuneøkonomien – en investering i fremtiden</w:t>
            </w:r>
          </w:p>
        </w:tc>
        <w:tc>
          <w:tcPr>
            <w:tcW w:w="3819" w:type="dxa"/>
          </w:tcPr>
          <w:p w14:paraId="497275D5" w14:textId="77777777" w:rsidR="002A4A5A" w:rsidRDefault="002A4A5A" w:rsidP="002A4A5A">
            <w:r>
              <w:t>Behandles ikke</w:t>
            </w:r>
          </w:p>
          <w:p w14:paraId="471F39B4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Oversendes stortingsgruppa</w:t>
            </w:r>
          </w:p>
        </w:tc>
      </w:tr>
      <w:tr w:rsidR="002A4A5A" w14:paraId="577D20EC" w14:textId="77777777" w:rsidTr="002A4A5A">
        <w:tc>
          <w:tcPr>
            <w:tcW w:w="1134" w:type="dxa"/>
          </w:tcPr>
          <w:p w14:paraId="5012F31A" w14:textId="77777777" w:rsidR="002A4A5A" w:rsidRDefault="002A4A5A" w:rsidP="002A4A5A">
            <w:r>
              <w:t>U10</w:t>
            </w:r>
          </w:p>
        </w:tc>
        <w:tc>
          <w:tcPr>
            <w:tcW w:w="4109" w:type="dxa"/>
          </w:tcPr>
          <w:p w14:paraId="020508D6" w14:textId="77777777" w:rsidR="002A4A5A" w:rsidRDefault="002A4A5A" w:rsidP="002A4A5A">
            <w:r w:rsidRPr="00AB66BE">
              <w:t>Fergeforbindelsene i Troms – Tid for modernisering og handling</w:t>
            </w:r>
          </w:p>
        </w:tc>
        <w:tc>
          <w:tcPr>
            <w:tcW w:w="3819" w:type="dxa"/>
          </w:tcPr>
          <w:p w14:paraId="1630ABCC" w14:textId="77777777" w:rsidR="002A4A5A" w:rsidRDefault="002A4A5A" w:rsidP="002A4A5A">
            <w:r>
              <w:t>Behandles ikke</w:t>
            </w:r>
          </w:p>
          <w:p w14:paraId="643B7179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Oversendes fylkestingsgruppa</w:t>
            </w:r>
          </w:p>
        </w:tc>
      </w:tr>
      <w:tr w:rsidR="002A4A5A" w14:paraId="74217BA0" w14:textId="77777777" w:rsidTr="002A4A5A">
        <w:tc>
          <w:tcPr>
            <w:tcW w:w="1134" w:type="dxa"/>
          </w:tcPr>
          <w:p w14:paraId="7664E223" w14:textId="77777777" w:rsidR="002A4A5A" w:rsidRDefault="002A4A5A" w:rsidP="002A4A5A">
            <w:r>
              <w:t>U11</w:t>
            </w:r>
          </w:p>
        </w:tc>
        <w:tc>
          <w:tcPr>
            <w:tcW w:w="4109" w:type="dxa"/>
          </w:tcPr>
          <w:p w14:paraId="174441D8" w14:textId="77777777" w:rsidR="002A4A5A" w:rsidRDefault="002A4A5A" w:rsidP="002A4A5A">
            <w:r w:rsidRPr="00AB66BE">
              <w:t>Reverser seksårsreformen!</w:t>
            </w:r>
          </w:p>
        </w:tc>
        <w:tc>
          <w:tcPr>
            <w:tcW w:w="3819" w:type="dxa"/>
          </w:tcPr>
          <w:p w14:paraId="309EA8F4" w14:textId="77777777" w:rsidR="002A4A5A" w:rsidRDefault="002A4A5A" w:rsidP="002A4A5A">
            <w:r>
              <w:t>Behandles ikke</w:t>
            </w:r>
          </w:p>
          <w:p w14:paraId="51C455EE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Er med i arbeidsprogram og skal behandles i landsmøte</w:t>
            </w:r>
          </w:p>
        </w:tc>
      </w:tr>
      <w:tr w:rsidR="002A4A5A" w14:paraId="150B2B69" w14:textId="77777777" w:rsidTr="002A4A5A">
        <w:tc>
          <w:tcPr>
            <w:tcW w:w="1134" w:type="dxa"/>
          </w:tcPr>
          <w:p w14:paraId="4390A61B" w14:textId="77777777" w:rsidR="002A4A5A" w:rsidRDefault="002A4A5A" w:rsidP="002A4A5A">
            <w:r>
              <w:t>U12</w:t>
            </w:r>
          </w:p>
        </w:tc>
        <w:tc>
          <w:tcPr>
            <w:tcW w:w="4109" w:type="dxa"/>
          </w:tcPr>
          <w:p w14:paraId="1F4132C0" w14:textId="77777777" w:rsidR="002A4A5A" w:rsidRDefault="002A4A5A" w:rsidP="002A4A5A">
            <w:r w:rsidRPr="00AB66BE">
              <w:t>Bevar ambulansetjenestene i Troms – liv og helse må prioriteres</w:t>
            </w:r>
          </w:p>
        </w:tc>
        <w:tc>
          <w:tcPr>
            <w:tcW w:w="3819" w:type="dxa"/>
          </w:tcPr>
          <w:p w14:paraId="2344BA88" w14:textId="77777777" w:rsidR="002A4A5A" w:rsidRDefault="002A4A5A" w:rsidP="002A4A5A">
            <w:r>
              <w:t>Behandles ikke</w:t>
            </w:r>
          </w:p>
          <w:p w14:paraId="1EB4B186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Ses i sammenheng med U4</w:t>
            </w:r>
          </w:p>
        </w:tc>
      </w:tr>
      <w:tr w:rsidR="002A4A5A" w14:paraId="63F38719" w14:textId="77777777" w:rsidTr="002A4A5A">
        <w:tc>
          <w:tcPr>
            <w:tcW w:w="1134" w:type="dxa"/>
          </w:tcPr>
          <w:p w14:paraId="688D2ACB" w14:textId="77777777" w:rsidR="002A4A5A" w:rsidRDefault="002A4A5A" w:rsidP="002A4A5A">
            <w:r>
              <w:t>U13</w:t>
            </w:r>
          </w:p>
        </w:tc>
        <w:tc>
          <w:tcPr>
            <w:tcW w:w="4109" w:type="dxa"/>
          </w:tcPr>
          <w:p w14:paraId="0B6CF19B" w14:textId="77777777" w:rsidR="002A4A5A" w:rsidRDefault="002A4A5A" w:rsidP="002A4A5A">
            <w:r w:rsidRPr="00AB66BE">
              <w:t>Skjermbruk hos barn og unge</w:t>
            </w:r>
          </w:p>
        </w:tc>
        <w:tc>
          <w:tcPr>
            <w:tcW w:w="3819" w:type="dxa"/>
          </w:tcPr>
          <w:p w14:paraId="6D7D88F1" w14:textId="77777777" w:rsidR="002A4A5A" w:rsidRDefault="002A4A5A" w:rsidP="002A4A5A">
            <w:r>
              <w:t>Behandles ikke</w:t>
            </w:r>
          </w:p>
          <w:p w14:paraId="03FB8A41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Det er gjort en del grep i forhold til skjermbruk hos unge og et område som stortingspolitikere har fokus på.</w:t>
            </w:r>
          </w:p>
        </w:tc>
      </w:tr>
      <w:tr w:rsidR="002A4A5A" w14:paraId="2C370A70" w14:textId="77777777" w:rsidTr="002A4A5A">
        <w:tc>
          <w:tcPr>
            <w:tcW w:w="1134" w:type="dxa"/>
          </w:tcPr>
          <w:p w14:paraId="1092BFB9" w14:textId="77777777" w:rsidR="002A4A5A" w:rsidRDefault="002A4A5A" w:rsidP="002A4A5A">
            <w:r>
              <w:t>U14</w:t>
            </w:r>
          </w:p>
        </w:tc>
        <w:tc>
          <w:tcPr>
            <w:tcW w:w="4109" w:type="dxa"/>
          </w:tcPr>
          <w:p w14:paraId="68D1D66D" w14:textId="77777777" w:rsidR="002A4A5A" w:rsidRDefault="002A4A5A" w:rsidP="002A4A5A">
            <w:r w:rsidRPr="006557F0">
              <w:t>Tilgang til tomter for boligbygging i distriktene – en nøkkel til levende lokalsamfunn</w:t>
            </w:r>
          </w:p>
        </w:tc>
        <w:tc>
          <w:tcPr>
            <w:tcW w:w="3819" w:type="dxa"/>
          </w:tcPr>
          <w:p w14:paraId="551BF29B" w14:textId="77777777" w:rsidR="002A4A5A" w:rsidRDefault="002A4A5A" w:rsidP="002A4A5A">
            <w:r>
              <w:t>Behandles</w:t>
            </w:r>
          </w:p>
        </w:tc>
      </w:tr>
      <w:tr w:rsidR="002A4A5A" w14:paraId="744002D6" w14:textId="77777777" w:rsidTr="002A4A5A">
        <w:tc>
          <w:tcPr>
            <w:tcW w:w="1134" w:type="dxa"/>
          </w:tcPr>
          <w:p w14:paraId="56983444" w14:textId="77777777" w:rsidR="002A4A5A" w:rsidRDefault="002A4A5A" w:rsidP="002A4A5A">
            <w:r>
              <w:t>U15</w:t>
            </w:r>
          </w:p>
        </w:tc>
        <w:tc>
          <w:tcPr>
            <w:tcW w:w="4109" w:type="dxa"/>
          </w:tcPr>
          <w:p w14:paraId="2819FCC8" w14:textId="77777777" w:rsidR="002A4A5A" w:rsidRPr="002A4A5A" w:rsidRDefault="002A4A5A" w:rsidP="002A4A5A">
            <w:pPr>
              <w:rPr>
                <w:lang w:val="nn-NO"/>
              </w:rPr>
            </w:pPr>
            <w:r w:rsidRPr="002A4A5A">
              <w:rPr>
                <w:lang w:val="nn-NO"/>
              </w:rPr>
              <w:t>Bygg Harstad- og Tromsøbanen nå!</w:t>
            </w:r>
          </w:p>
        </w:tc>
        <w:tc>
          <w:tcPr>
            <w:tcW w:w="3819" w:type="dxa"/>
          </w:tcPr>
          <w:p w14:paraId="0803439A" w14:textId="77777777" w:rsidR="002A4A5A" w:rsidRPr="002A4A5A" w:rsidRDefault="002A4A5A" w:rsidP="002A4A5A">
            <w:r w:rsidRPr="002A4A5A">
              <w:t>Behandles ikke</w:t>
            </w:r>
          </w:p>
          <w:p w14:paraId="00450E3E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Ses i sammenheng med U2</w:t>
            </w:r>
          </w:p>
        </w:tc>
      </w:tr>
      <w:tr w:rsidR="002A4A5A" w14:paraId="05E5D01A" w14:textId="77777777" w:rsidTr="002A4A5A">
        <w:tc>
          <w:tcPr>
            <w:tcW w:w="1134" w:type="dxa"/>
          </w:tcPr>
          <w:p w14:paraId="56B9D34A" w14:textId="77777777" w:rsidR="002A4A5A" w:rsidRDefault="002A4A5A" w:rsidP="002A4A5A">
            <w:r>
              <w:t>U16</w:t>
            </w:r>
          </w:p>
        </w:tc>
        <w:tc>
          <w:tcPr>
            <w:tcW w:w="4109" w:type="dxa"/>
          </w:tcPr>
          <w:p w14:paraId="31EB9660" w14:textId="77777777" w:rsidR="002A4A5A" w:rsidRDefault="002A4A5A" w:rsidP="002A4A5A">
            <w:r w:rsidRPr="006557F0">
              <w:t>Styrk tilbud for bedre psykisk helse i kommunene</w:t>
            </w:r>
          </w:p>
        </w:tc>
        <w:tc>
          <w:tcPr>
            <w:tcW w:w="3819" w:type="dxa"/>
          </w:tcPr>
          <w:p w14:paraId="35F4A835" w14:textId="77777777" w:rsidR="002A4A5A" w:rsidRDefault="002A4A5A" w:rsidP="002A4A5A">
            <w:r>
              <w:t>Behandles</w:t>
            </w:r>
          </w:p>
        </w:tc>
      </w:tr>
      <w:tr w:rsidR="002A4A5A" w14:paraId="0B021F6A" w14:textId="77777777" w:rsidTr="002A4A5A">
        <w:tc>
          <w:tcPr>
            <w:tcW w:w="1134" w:type="dxa"/>
          </w:tcPr>
          <w:p w14:paraId="5C6D1690" w14:textId="77777777" w:rsidR="002A4A5A" w:rsidRDefault="002A4A5A" w:rsidP="002A4A5A"/>
          <w:p w14:paraId="60077717" w14:textId="77777777" w:rsidR="002A4A5A" w:rsidRDefault="002A4A5A" w:rsidP="002A4A5A"/>
          <w:p w14:paraId="197092F6" w14:textId="77777777" w:rsidR="002A4A5A" w:rsidRDefault="002A4A5A" w:rsidP="002A4A5A">
            <w:r>
              <w:t>U17</w:t>
            </w:r>
          </w:p>
        </w:tc>
        <w:tc>
          <w:tcPr>
            <w:tcW w:w="4109" w:type="dxa"/>
          </w:tcPr>
          <w:p w14:paraId="0EC2A689" w14:textId="77777777" w:rsidR="002A4A5A" w:rsidRDefault="002A4A5A" w:rsidP="002A4A5A">
            <w:r w:rsidRPr="006557F0">
              <w:t>Et godt desentralisert tilbud for videregående skole i Troms sikrer like muligheter i hele fylket</w:t>
            </w:r>
          </w:p>
        </w:tc>
        <w:tc>
          <w:tcPr>
            <w:tcW w:w="3819" w:type="dxa"/>
          </w:tcPr>
          <w:p w14:paraId="5C7B8DF7" w14:textId="77777777" w:rsidR="002A4A5A" w:rsidRDefault="002A4A5A" w:rsidP="002A4A5A">
            <w:r>
              <w:t>Behandles</w:t>
            </w:r>
          </w:p>
        </w:tc>
      </w:tr>
      <w:tr w:rsidR="002A4A5A" w14:paraId="4214BEEF" w14:textId="77777777" w:rsidTr="002A4A5A">
        <w:tc>
          <w:tcPr>
            <w:tcW w:w="1134" w:type="dxa"/>
          </w:tcPr>
          <w:p w14:paraId="6B7BE173" w14:textId="77777777" w:rsidR="002A4A5A" w:rsidRDefault="002A4A5A" w:rsidP="002A4A5A">
            <w:r>
              <w:t>U18</w:t>
            </w:r>
          </w:p>
        </w:tc>
        <w:tc>
          <w:tcPr>
            <w:tcW w:w="4109" w:type="dxa"/>
          </w:tcPr>
          <w:p w14:paraId="0A84DE9C" w14:textId="77777777" w:rsidR="002A4A5A" w:rsidRDefault="002A4A5A" w:rsidP="002A4A5A"/>
          <w:p w14:paraId="265CB474" w14:textId="77777777" w:rsidR="002A4A5A" w:rsidRDefault="002A4A5A" w:rsidP="002A4A5A"/>
        </w:tc>
        <w:tc>
          <w:tcPr>
            <w:tcW w:w="3819" w:type="dxa"/>
          </w:tcPr>
          <w:p w14:paraId="4D839F4E" w14:textId="77777777" w:rsidR="002A4A5A" w:rsidRDefault="002A4A5A" w:rsidP="002A4A5A">
            <w:r>
              <w:t>Behandles ikke</w:t>
            </w:r>
          </w:p>
          <w:p w14:paraId="4D835305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Kom inn etter frist</w:t>
            </w:r>
          </w:p>
        </w:tc>
      </w:tr>
      <w:tr w:rsidR="002A4A5A" w14:paraId="64CD152C" w14:textId="77777777" w:rsidTr="002A4A5A">
        <w:tc>
          <w:tcPr>
            <w:tcW w:w="1134" w:type="dxa"/>
          </w:tcPr>
          <w:p w14:paraId="30EDA1AE" w14:textId="77777777" w:rsidR="002A4A5A" w:rsidRDefault="002A4A5A" w:rsidP="002A4A5A">
            <w:r>
              <w:t>U19</w:t>
            </w:r>
          </w:p>
        </w:tc>
        <w:tc>
          <w:tcPr>
            <w:tcW w:w="4109" w:type="dxa"/>
          </w:tcPr>
          <w:p w14:paraId="2760554C" w14:textId="77777777" w:rsidR="002A4A5A" w:rsidRDefault="002A4A5A" w:rsidP="002A4A5A"/>
          <w:p w14:paraId="35B50A38" w14:textId="77777777" w:rsidR="002A4A5A" w:rsidRDefault="002A4A5A" w:rsidP="002A4A5A"/>
        </w:tc>
        <w:tc>
          <w:tcPr>
            <w:tcW w:w="3819" w:type="dxa"/>
          </w:tcPr>
          <w:p w14:paraId="7D55D65D" w14:textId="77777777" w:rsidR="002A4A5A" w:rsidRDefault="002A4A5A" w:rsidP="002A4A5A">
            <w:r>
              <w:t>Behandles ikke</w:t>
            </w:r>
          </w:p>
          <w:p w14:paraId="610DADB0" w14:textId="77777777" w:rsidR="002A4A5A" w:rsidRPr="002A4A5A" w:rsidRDefault="002A4A5A" w:rsidP="002A4A5A">
            <w:pPr>
              <w:rPr>
                <w:i/>
                <w:iCs/>
              </w:rPr>
            </w:pPr>
            <w:r w:rsidRPr="002A4A5A">
              <w:rPr>
                <w:i/>
                <w:iCs/>
              </w:rPr>
              <w:t>Kom inn etter frist</w:t>
            </w:r>
          </w:p>
        </w:tc>
      </w:tr>
      <w:tr w:rsidR="002A4A5A" w14:paraId="200AD83E" w14:textId="77777777" w:rsidTr="002A4A5A">
        <w:tc>
          <w:tcPr>
            <w:tcW w:w="1134" w:type="dxa"/>
          </w:tcPr>
          <w:p w14:paraId="2AB229D4" w14:textId="77777777" w:rsidR="002A4A5A" w:rsidRDefault="002A4A5A" w:rsidP="002A4A5A">
            <w:r>
              <w:t>U20</w:t>
            </w:r>
          </w:p>
        </w:tc>
        <w:tc>
          <w:tcPr>
            <w:tcW w:w="4109" w:type="dxa"/>
          </w:tcPr>
          <w:p w14:paraId="0FFB72A0" w14:textId="77777777" w:rsidR="002A4A5A" w:rsidRDefault="002A4A5A" w:rsidP="002A4A5A"/>
        </w:tc>
        <w:tc>
          <w:tcPr>
            <w:tcW w:w="3819" w:type="dxa"/>
          </w:tcPr>
          <w:p w14:paraId="3C6917FA" w14:textId="77777777" w:rsidR="002A4A5A" w:rsidRDefault="002A4A5A" w:rsidP="002A4A5A">
            <w:r>
              <w:t>Behandles ikke</w:t>
            </w:r>
          </w:p>
          <w:p w14:paraId="26C99FF9" w14:textId="77777777" w:rsidR="002A4A5A" w:rsidRDefault="002A4A5A" w:rsidP="002A4A5A">
            <w:r w:rsidRPr="002A4A5A">
              <w:rPr>
                <w:i/>
                <w:iCs/>
              </w:rPr>
              <w:t>Kom inn etter frist</w:t>
            </w:r>
          </w:p>
        </w:tc>
      </w:tr>
    </w:tbl>
    <w:p w14:paraId="29D062CA" w14:textId="77777777" w:rsidR="002A4A5A" w:rsidRDefault="002A4A5A"/>
    <w:sectPr w:rsidR="002A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6"/>
    <w:rsid w:val="002A4A5A"/>
    <w:rsid w:val="003D7A4D"/>
    <w:rsid w:val="00434E24"/>
    <w:rsid w:val="005C0067"/>
    <w:rsid w:val="006557F0"/>
    <w:rsid w:val="008405C7"/>
    <w:rsid w:val="00A17CE8"/>
    <w:rsid w:val="00AB66BE"/>
    <w:rsid w:val="00AC2B25"/>
    <w:rsid w:val="00DE28EB"/>
    <w:rsid w:val="00E0763F"/>
    <w:rsid w:val="00E647EC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EA1B"/>
  <w15:chartTrackingRefBased/>
  <w15:docId w15:val="{9873A847-9CC3-478B-8C29-C16E01E3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77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77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77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77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77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779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779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779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779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79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779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A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Parabaran Rajalingam</dc:creator>
  <cp:keywords/>
  <dc:description/>
  <cp:lastModifiedBy>Astrid Løkholm-Båtnes</cp:lastModifiedBy>
  <cp:revision>5</cp:revision>
  <dcterms:created xsi:type="dcterms:W3CDTF">2025-01-30T08:37:00Z</dcterms:created>
  <dcterms:modified xsi:type="dcterms:W3CDTF">2025-01-30T08:48:00Z</dcterms:modified>
</cp:coreProperties>
</file>